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746" w:rsidRDefault="00931746" w:rsidP="009317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931746" w:rsidRDefault="00931746" w:rsidP="00931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299" w:rsidRDefault="00931746" w:rsidP="00931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Dvouleté nástavbové studium</w:t>
      </w:r>
    </w:p>
    <w:p w:rsidR="00931746" w:rsidRDefault="00931746" w:rsidP="00931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02299">
        <w:rPr>
          <w:rFonts w:ascii="Times New Roman" w:hAnsi="Times New Roman" w:cs="Times New Roman"/>
          <w:b/>
          <w:sz w:val="24"/>
          <w:szCs w:val="24"/>
        </w:rPr>
        <w:t>ODNIKÁNÍ  64-41-L/51</w:t>
      </w:r>
    </w:p>
    <w:p w:rsidR="00602299" w:rsidRPr="00602299" w:rsidRDefault="00602299" w:rsidP="0093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přijímaných žáků: 60</w:t>
      </w:r>
    </w:p>
    <w:p w:rsidR="00931746" w:rsidRPr="00602299" w:rsidRDefault="00931746" w:rsidP="00931746">
      <w:pPr>
        <w:rPr>
          <w:rFonts w:ascii="Times New Roman" w:hAnsi="Times New Roman" w:cs="Times New Roman"/>
          <w:b/>
          <w:sz w:val="16"/>
          <w:szCs w:val="16"/>
        </w:rPr>
      </w:pP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3. ročníku školní docházky </w:t>
      </w:r>
      <w:r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úspěšné ukončení 3. ročníku 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požadovaný prospěch do průměru 2,2, 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 ČJ, AJ a MAT známka 1 až 3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doložení vysvědčení z předchozího </w:t>
      </w:r>
      <w:bookmarkStart w:id="0" w:name="_GoBack"/>
      <w:bookmarkEnd w:id="0"/>
      <w:r w:rsidRPr="00647D24">
        <w:rPr>
          <w:rFonts w:ascii="Times New Roman" w:hAnsi="Times New Roman" w:cs="Times New Roman"/>
          <w:sz w:val="24"/>
          <w:szCs w:val="24"/>
        </w:rPr>
        <w:t>vzdělávání (</w:t>
      </w:r>
      <w:r w:rsidR="000B4BC2" w:rsidRPr="00647D24">
        <w:rPr>
          <w:rFonts w:ascii="Times New Roman" w:hAnsi="Times New Roman" w:cs="Times New Roman"/>
          <w:sz w:val="24"/>
          <w:szCs w:val="24"/>
        </w:rPr>
        <w:t xml:space="preserve">1. - </w:t>
      </w:r>
      <w:r w:rsidRPr="00647D24">
        <w:rPr>
          <w:rFonts w:ascii="Times New Roman" w:hAnsi="Times New Roman" w:cs="Times New Roman"/>
          <w:sz w:val="24"/>
          <w:szCs w:val="24"/>
        </w:rPr>
        <w:t>3. ročník SŠ)</w:t>
      </w:r>
    </w:p>
    <w:p w:rsidR="007D60F1" w:rsidRDefault="007D60F1" w:rsidP="007D60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kontakt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uchazeče nebo zákonného zástupce tj. emailová adresa, telefonní číslo, případně datová</w:t>
      </w:r>
    </w:p>
    <w:p w:rsidR="007D60F1" w:rsidRDefault="007D60F1" w:rsidP="007D60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schránka</w:t>
      </w:r>
    </w:p>
    <w:p w:rsidR="008531FC" w:rsidRDefault="008531FC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8531FC" w:rsidRDefault="008531FC" w:rsidP="005650A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b/>
          <w:sz w:val="24"/>
          <w:szCs w:val="24"/>
        </w:rPr>
        <w:t xml:space="preserve">izinci 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doloží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zdravotní pojištění (kartu příslušné pojišťovny)</w:t>
      </w:r>
    </w:p>
    <w:p w:rsidR="005650A4" w:rsidRDefault="005650A4" w:rsidP="005650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353/2016 Sb.,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přijímacím    řízení ke střednímu vzdělávání. Uchazeči s předchozím vzděláním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zahraničí, kteří podávají přihlášku k přijímacímu řízení, do přihlášky uvedou kontaktní 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adresu v ČR. K přihlášce přikládají úředně ověřený překlad vysvědčení z ekvivalentu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ročníku a polovinu 3. ročníku základní školy.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škola ověří rozhovorem.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struktury v českém jazyce.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Výsledkem rozhovoru je souhlasné či nesouhlasné stanovisko komise ke schopnosti uchazeče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studovat daný obor vzdělání. V případě nesouhlasného stanoviska uchazeč nesplnil podmínku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 přijetí ke vzdělávání a nebude přijat.</w:t>
      </w:r>
    </w:p>
    <w:p w:rsidR="005650A4" w:rsidRDefault="005650A4" w:rsidP="005650A4">
      <w:pPr>
        <w:rPr>
          <w:rFonts w:ascii="Times New Roman" w:hAnsi="Times New Roman" w:cs="Times New Roman"/>
          <w:sz w:val="16"/>
          <w:szCs w:val="16"/>
        </w:rPr>
      </w:pPr>
    </w:p>
    <w:p w:rsidR="005650A4" w:rsidRDefault="005650A4" w:rsidP="00565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Škola bude postupovat podle opatření obecné povahy MŠMT k přijímacímu řízení pro školní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vyvolaným invazí vojsk Ruské federace, ve znění pozdějších předpisů.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602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nemůže předložit.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5650A4" w:rsidRDefault="005650A4" w:rsidP="005650A4">
      <w:pPr>
        <w:rPr>
          <w:rFonts w:ascii="Times New Roman" w:hAnsi="Times New Roman" w:cs="Times New Roman"/>
          <w:sz w:val="16"/>
          <w:szCs w:val="16"/>
        </w:rPr>
      </w:pP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zahraniční školy, jak originál vysvědčení, tak v úředně ověřeném překladu do jazyka českého.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0F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zajištění srovnatelného posouzení všech uchazečů</w:t>
      </w:r>
      <w:r w:rsidR="00D90C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uchazeč, který předložil zahraniční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 předloží úřední převod klasifikace na české známkování (může být součástí úředně </w:t>
      </w:r>
    </w:p>
    <w:p w:rsidR="005650A4" w:rsidRDefault="005650A4" w:rsidP="0056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ověřeného překladu vysvědčení).</w:t>
      </w:r>
    </w:p>
    <w:p w:rsidR="00931746" w:rsidRDefault="00931746" w:rsidP="00931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Kritéria hodnocení</w:t>
      </w:r>
    </w:p>
    <w:p w:rsidR="00931746" w:rsidRDefault="00931746" w:rsidP="0093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Jednotná přijímací zkouška (max. 100 bodů)</w:t>
      </w:r>
    </w:p>
    <w:p w:rsidR="00931746" w:rsidRDefault="00931746" w:rsidP="009317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ČJL – max. 50 bodů</w:t>
      </w:r>
    </w:p>
    <w:p w:rsidR="00931746" w:rsidRDefault="00931746" w:rsidP="009317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max. 50 bodů</w:t>
      </w:r>
    </w:p>
    <w:p w:rsidR="00931746" w:rsidRDefault="00931746" w:rsidP="00931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Test všeobecných znalostí (max. 30 bodů)</w:t>
      </w:r>
    </w:p>
    <w:p w:rsidR="00931746" w:rsidRDefault="00931746" w:rsidP="009317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Prospěch v profilových předmětech (ČJL, MAT, AJ) za 1.pololetí 3.ročníku </w:t>
      </w:r>
    </w:p>
    <w:p w:rsidR="00931746" w:rsidRDefault="00931746" w:rsidP="00931746">
      <w:pPr>
        <w:spacing w:line="276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299">
        <w:rPr>
          <w:rFonts w:ascii="Times New Roman" w:hAnsi="Times New Roman" w:cs="Times New Roman"/>
          <w:sz w:val="24"/>
          <w:szCs w:val="24"/>
        </w:rPr>
        <w:t xml:space="preserve">známka 1 nebo </w:t>
      </w:r>
      <w:proofErr w:type="gramStart"/>
      <w:r w:rsidRPr="006022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22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931746" w:rsidRDefault="00931746" w:rsidP="009317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soutěžích: </w:t>
      </w:r>
      <w:r w:rsidR="006022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931746" w:rsidRDefault="00931746" w:rsidP="00931746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1746" w:rsidRDefault="00931746" w:rsidP="009317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počet dosažených bodů: 150</w:t>
      </w:r>
    </w:p>
    <w:p w:rsidR="00931746" w:rsidRDefault="00931746" w:rsidP="0093174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Minimální počet bodů pro přijetí: 50 (</w:t>
      </w:r>
      <w:r>
        <w:rPr>
          <w:rFonts w:ascii="Times New Roman" w:hAnsi="Times New Roman" w:cs="Times New Roman"/>
          <w:b/>
        </w:rPr>
        <w:t>z MAT min. 10 bodů, z ČJL min. 10 bodů)</w:t>
      </w:r>
    </w:p>
    <w:p w:rsidR="00931746" w:rsidRDefault="00931746" w:rsidP="00931746">
      <w:pPr>
        <w:ind w:left="360"/>
        <w:rPr>
          <w:rFonts w:ascii="Times New Roman" w:hAnsi="Times New Roman" w:cs="Times New Roman"/>
          <w:b/>
        </w:rPr>
      </w:pPr>
    </w:p>
    <w:p w:rsidR="00931746" w:rsidRDefault="00931746" w:rsidP="009317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uchazečů v přijímacím řízení bude stanoveno podle součtu získaných bodů.</w:t>
      </w:r>
    </w:p>
    <w:p w:rsidR="00931746" w:rsidRDefault="00931746" w:rsidP="009317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rovnosti bodů rozhoduje:</w:t>
      </w:r>
    </w:p>
    <w:p w:rsidR="00931746" w:rsidRDefault="00931746" w:rsidP="009317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výsledek jednotné přijímací zkoušky (ČJL a MAT)</w:t>
      </w:r>
    </w:p>
    <w:p w:rsidR="00931746" w:rsidRDefault="00931746" w:rsidP="009317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průměr známek za 1. pololetí 3. ročníku SŠ – viz tabulka č. </w:t>
      </w:r>
      <w:r w:rsidR="00D90C03">
        <w:rPr>
          <w:rFonts w:ascii="Times New Roman" w:hAnsi="Times New Roman" w:cs="Times New Roman"/>
          <w:sz w:val="24"/>
          <w:szCs w:val="24"/>
        </w:rPr>
        <w:t>2</w:t>
      </w:r>
    </w:p>
    <w:p w:rsidR="00931746" w:rsidRDefault="00931746" w:rsidP="009317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</w:t>
      </w:r>
    </w:p>
    <w:p w:rsidR="00931746" w:rsidRDefault="00931746" w:rsidP="009317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</w:t>
      </w:r>
    </w:p>
    <w:p w:rsidR="00931746" w:rsidRDefault="00931746" w:rsidP="009317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1746" w:rsidRDefault="00931746" w:rsidP="0093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Tabulka č. </w:t>
      </w:r>
      <w:r w:rsidR="005650A4">
        <w:rPr>
          <w:rFonts w:ascii="Times New Roman" w:hAnsi="Times New Roman" w:cs="Times New Roman"/>
          <w:sz w:val="24"/>
          <w:szCs w:val="24"/>
        </w:rPr>
        <w:t>2 – viz příloha</w:t>
      </w:r>
    </w:p>
    <w:p w:rsidR="005650A4" w:rsidRDefault="005650A4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7D60F1" w:rsidRDefault="007D60F1" w:rsidP="00931746">
      <w:pPr>
        <w:rPr>
          <w:rFonts w:ascii="Times New Roman" w:hAnsi="Times New Roman" w:cs="Times New Roman"/>
          <w:sz w:val="24"/>
          <w:szCs w:val="24"/>
        </w:rPr>
      </w:pPr>
    </w:p>
    <w:p w:rsidR="00602299" w:rsidRDefault="00602299" w:rsidP="00931746">
      <w:pPr>
        <w:rPr>
          <w:rFonts w:ascii="Times New Roman" w:hAnsi="Times New Roman" w:cs="Times New Roman"/>
          <w:sz w:val="24"/>
          <w:szCs w:val="24"/>
        </w:rPr>
      </w:pPr>
    </w:p>
    <w:p w:rsidR="00602299" w:rsidRDefault="00602299" w:rsidP="00931746">
      <w:pPr>
        <w:rPr>
          <w:rFonts w:ascii="Times New Roman" w:hAnsi="Times New Roman" w:cs="Times New Roman"/>
          <w:sz w:val="24"/>
          <w:szCs w:val="24"/>
        </w:rPr>
      </w:pPr>
    </w:p>
    <w:p w:rsidR="005650A4" w:rsidRPr="007D60F1" w:rsidRDefault="005650A4" w:rsidP="00931746">
      <w:pPr>
        <w:rPr>
          <w:rFonts w:ascii="Times New Roman" w:hAnsi="Times New Roman" w:cs="Times New Roman"/>
          <w:sz w:val="28"/>
          <w:szCs w:val="28"/>
        </w:rPr>
      </w:pPr>
      <w:r w:rsidRPr="007D60F1">
        <w:rPr>
          <w:rFonts w:ascii="Times New Roman" w:hAnsi="Times New Roman" w:cs="Times New Roman"/>
          <w:sz w:val="28"/>
          <w:szCs w:val="28"/>
        </w:rPr>
        <w:t>Příloha</w:t>
      </w:r>
    </w:p>
    <w:p w:rsidR="005650A4" w:rsidRDefault="005650A4" w:rsidP="00931746">
      <w:pPr>
        <w:rPr>
          <w:rFonts w:ascii="Times New Roman" w:hAnsi="Times New Roman" w:cs="Times New Roman"/>
          <w:sz w:val="24"/>
          <w:szCs w:val="24"/>
        </w:rPr>
      </w:pPr>
    </w:p>
    <w:p w:rsidR="005650A4" w:rsidRPr="00591CC4" w:rsidRDefault="005650A4" w:rsidP="00931746">
      <w:pPr>
        <w:rPr>
          <w:rFonts w:ascii="Times New Roman" w:hAnsi="Times New Roman" w:cs="Times New Roman"/>
          <w:b/>
          <w:sz w:val="24"/>
          <w:szCs w:val="24"/>
        </w:rPr>
      </w:pPr>
      <w:r w:rsidRPr="00591CC4">
        <w:rPr>
          <w:rFonts w:ascii="Times New Roman" w:hAnsi="Times New Roman" w:cs="Times New Roman"/>
          <w:b/>
          <w:sz w:val="24"/>
          <w:szCs w:val="24"/>
        </w:rPr>
        <w:t>T</w:t>
      </w:r>
      <w:r w:rsidR="00591CC4" w:rsidRPr="00591CC4">
        <w:rPr>
          <w:rFonts w:ascii="Times New Roman" w:hAnsi="Times New Roman" w:cs="Times New Roman"/>
          <w:b/>
          <w:sz w:val="24"/>
          <w:szCs w:val="24"/>
        </w:rPr>
        <w:t>ABULKA</w:t>
      </w:r>
      <w:r w:rsidRPr="00591CC4">
        <w:rPr>
          <w:rFonts w:ascii="Times New Roman" w:hAnsi="Times New Roman" w:cs="Times New Roman"/>
          <w:b/>
          <w:sz w:val="24"/>
          <w:szCs w:val="24"/>
        </w:rPr>
        <w:t xml:space="preserve"> č. 2</w:t>
      </w:r>
    </w:p>
    <w:p w:rsidR="005650A4" w:rsidRDefault="005650A4" w:rsidP="009317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60"/>
      </w:tblGrid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Nástavba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50A4" w:rsidRPr="005650A4" w:rsidTr="005650A4">
        <w:trPr>
          <w:trHeight w:val="300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max</w:t>
            </w:r>
            <w:proofErr w:type="spellEnd"/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25 bodů</w:t>
            </w:r>
          </w:p>
        </w:tc>
      </w:tr>
      <w:tr w:rsidR="005650A4" w:rsidRPr="005650A4" w:rsidTr="005650A4">
        <w:trPr>
          <w:trHeight w:val="315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průměr 1,00- 2,20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Krok 0,05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5650A4" w:rsidRPr="005650A4" w:rsidTr="005650A4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5650A4" w:rsidRPr="005650A4" w:rsidTr="005650A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A4" w:rsidRPr="005650A4" w:rsidRDefault="005650A4" w:rsidP="005650A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50A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5650A4" w:rsidRDefault="005650A4" w:rsidP="00931746">
      <w:pPr>
        <w:rPr>
          <w:rFonts w:ascii="Times New Roman" w:hAnsi="Times New Roman" w:cs="Times New Roman"/>
          <w:sz w:val="24"/>
          <w:szCs w:val="24"/>
        </w:rPr>
      </w:pPr>
    </w:p>
    <w:p w:rsidR="00931746" w:rsidRDefault="00931746" w:rsidP="00931746">
      <w:pPr>
        <w:rPr>
          <w:rFonts w:ascii="Times New Roman" w:hAnsi="Times New Roman" w:cs="Times New Roman"/>
          <w:sz w:val="24"/>
          <w:szCs w:val="24"/>
        </w:rPr>
      </w:pPr>
    </w:p>
    <w:p w:rsidR="00931746" w:rsidRDefault="00931746" w:rsidP="00931746">
      <w:pPr>
        <w:rPr>
          <w:rFonts w:ascii="Times New Roman" w:hAnsi="Times New Roman" w:cs="Times New Roman"/>
          <w:sz w:val="24"/>
          <w:szCs w:val="24"/>
        </w:rPr>
      </w:pPr>
    </w:p>
    <w:p w:rsidR="00396805" w:rsidRDefault="00396805"/>
    <w:sectPr w:rsidR="00396805" w:rsidSect="00602299">
      <w:pgSz w:w="11906" w:h="16838"/>
      <w:pgMar w:top="568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46"/>
    <w:rsid w:val="000B4BC2"/>
    <w:rsid w:val="00396805"/>
    <w:rsid w:val="005650A4"/>
    <w:rsid w:val="00591CC4"/>
    <w:rsid w:val="00602299"/>
    <w:rsid w:val="00647D24"/>
    <w:rsid w:val="007D60F1"/>
    <w:rsid w:val="008531FC"/>
    <w:rsid w:val="00931746"/>
    <w:rsid w:val="00D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FB6F-3A3F-4282-8873-BBB251E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7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8</cp:revision>
  <cp:lastPrinted>2024-01-26T11:03:00Z</cp:lastPrinted>
  <dcterms:created xsi:type="dcterms:W3CDTF">2024-01-19T10:39:00Z</dcterms:created>
  <dcterms:modified xsi:type="dcterms:W3CDTF">2024-01-26T12:17:00Z</dcterms:modified>
</cp:coreProperties>
</file>